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000BE" w:rsidRDefault="00E000BE" w:rsidP="00E000B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3E5F" w:rsidRPr="00AE06D0" w:rsidRDefault="001A4CC6" w:rsidP="00E000B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435617">
        <w:rPr>
          <w:rFonts w:ascii="Times New Roman" w:hAnsi="Times New Roman" w:cs="Times New Roman"/>
          <w:b/>
          <w:sz w:val="24"/>
          <w:szCs w:val="24"/>
          <w:lang w:val="ru-RU"/>
        </w:rPr>
        <w:t>9</w:t>
      </w:r>
      <w:r w:rsidR="00AE06D0" w:rsidRPr="0016465F">
        <w:rPr>
          <w:rFonts w:ascii="Times New Roman" w:hAnsi="Times New Roman" w:cs="Times New Roman"/>
          <w:b/>
          <w:sz w:val="24"/>
          <w:szCs w:val="24"/>
          <w:lang w:val="ru-RU"/>
        </w:rPr>
        <w:t>6</w:t>
      </w:r>
      <w:r w:rsidR="000775F7">
        <w:rPr>
          <w:rFonts w:ascii="Times New Roman" w:hAnsi="Times New Roman" w:cs="Times New Roman"/>
          <w:b/>
          <w:sz w:val="24"/>
          <w:szCs w:val="24"/>
        </w:rPr>
        <w:t>5</w:t>
      </w:r>
    </w:p>
    <w:p w:rsidR="00833E5F" w:rsidRPr="00833E5F" w:rsidRDefault="00833E5F" w:rsidP="00E000B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6465F" w:rsidRDefault="00833E5F" w:rsidP="00E000B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Заседанието се откри в 11:</w:t>
      </w:r>
      <w:r w:rsidR="00AE06D0">
        <w:rPr>
          <w:rFonts w:ascii="Times New Roman" w:hAnsi="Times New Roman" w:cs="Times New Roman"/>
          <w:sz w:val="24"/>
          <w:szCs w:val="24"/>
        </w:rPr>
        <w:t>15</w:t>
      </w:r>
      <w:r w:rsidRPr="00833E5F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833E5F" w:rsidRPr="00833E5F" w:rsidRDefault="00833E5F" w:rsidP="00E000B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833E5F" w:rsidRPr="00833E5F" w:rsidRDefault="00833E5F" w:rsidP="00E000BE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1725AE" w:rsidRPr="00833E5F" w:rsidRDefault="00D10840" w:rsidP="00E000B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D10840" w:rsidRPr="00833E5F" w:rsidRDefault="00D10840" w:rsidP="00E000B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D10840" w:rsidRDefault="00D10840" w:rsidP="00E000B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1725AE" w:rsidRPr="00833E5F" w:rsidRDefault="00D10840" w:rsidP="00E000B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D10840" w:rsidRPr="00833E5F" w:rsidRDefault="00D10840" w:rsidP="00E000B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D10840" w:rsidRPr="00833E5F" w:rsidRDefault="00D10840" w:rsidP="00E000B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1725AE" w:rsidRPr="00833E5F" w:rsidRDefault="00D10840" w:rsidP="00E000B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D10840" w:rsidRDefault="00D10840" w:rsidP="00E000B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D10840" w:rsidRPr="00833E5F" w:rsidRDefault="00D10840" w:rsidP="00E000B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D10840" w:rsidRPr="00833E5F" w:rsidRDefault="00D10840" w:rsidP="00E000B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D10840" w:rsidRDefault="00D10840" w:rsidP="00E000B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1725AE" w:rsidRDefault="00D10840" w:rsidP="00E000B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D10840" w:rsidRPr="00833E5F" w:rsidRDefault="00D10840" w:rsidP="00E000BE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833E5F" w:rsidRPr="00833E5F" w:rsidRDefault="00D10840" w:rsidP="00E000BE">
      <w:pPr>
        <w:spacing w:after="0" w:line="240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435617" w:rsidRPr="0016465F">
        <w:rPr>
          <w:rFonts w:ascii="Times New Roman" w:hAnsi="Times New Roman" w:cs="Times New Roman"/>
          <w:sz w:val="24"/>
          <w:szCs w:val="24"/>
          <w:lang w:val="ru-RU"/>
        </w:rPr>
        <w:t>02</w:t>
      </w:r>
      <w:r w:rsidR="00435617">
        <w:rPr>
          <w:rFonts w:ascii="Times New Roman" w:hAnsi="Times New Roman" w:cs="Times New Roman"/>
          <w:sz w:val="24"/>
          <w:szCs w:val="24"/>
        </w:rPr>
        <w:t>.</w:t>
      </w:r>
      <w:r w:rsidR="00435617" w:rsidRPr="0016465F">
        <w:rPr>
          <w:rFonts w:ascii="Times New Roman" w:hAnsi="Times New Roman" w:cs="Times New Roman"/>
          <w:sz w:val="24"/>
          <w:szCs w:val="24"/>
          <w:lang w:val="ru-RU"/>
        </w:rPr>
        <w:t>10</w:t>
      </w:r>
      <w:r w:rsidRPr="00833E5F">
        <w:rPr>
          <w:rFonts w:ascii="Times New Roman" w:hAnsi="Times New Roman" w:cs="Times New Roman"/>
          <w:sz w:val="24"/>
          <w:szCs w:val="24"/>
        </w:rPr>
        <w:t>.2025 г., преписка № КЗК-</w:t>
      </w:r>
      <w:r w:rsidR="000775F7">
        <w:rPr>
          <w:rFonts w:ascii="Times New Roman" w:hAnsi="Times New Roman" w:cs="Times New Roman"/>
          <w:sz w:val="24"/>
          <w:szCs w:val="24"/>
        </w:rPr>
        <w:t>566</w:t>
      </w:r>
      <w:r w:rsidRPr="00833E5F">
        <w:rPr>
          <w:rFonts w:ascii="Times New Roman" w:hAnsi="Times New Roman" w:cs="Times New Roman"/>
          <w:sz w:val="24"/>
          <w:szCs w:val="24"/>
        </w:rPr>
        <w:t>/202</w:t>
      </w:r>
      <w:r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0775F7">
        <w:rPr>
          <w:rFonts w:ascii="Times New Roman" w:hAnsi="Times New Roman" w:cs="Times New Roman"/>
          <w:sz w:val="24"/>
          <w:szCs w:val="24"/>
        </w:rPr>
        <w:t>зам.-председател</w:t>
      </w:r>
      <w:r w:rsidR="00AE06D0">
        <w:rPr>
          <w:rFonts w:ascii="Times New Roman" w:hAnsi="Times New Roman" w:cs="Times New Roman"/>
          <w:sz w:val="24"/>
          <w:szCs w:val="24"/>
        </w:rPr>
        <w:t xml:space="preserve"> на КЗК г-н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775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33E5F" w:rsidRPr="00833E5F" w:rsidRDefault="00833E5F" w:rsidP="00E000BE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E000BE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833E5F" w:rsidRPr="00833E5F" w:rsidRDefault="00833E5F" w:rsidP="00E000BE">
      <w:pPr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</w:p>
    <w:p w:rsidR="00EB6C3D" w:rsidRPr="00833E5F" w:rsidRDefault="00EB6C3D" w:rsidP="00E000BE">
      <w:pPr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833E5F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0775F7" w:rsidRPr="00517694">
        <w:rPr>
          <w:rStyle w:val="outputtext"/>
          <w:rFonts w:ascii="Times New Roman" w:hAnsi="Times New Roman"/>
          <w:sz w:val="24"/>
          <w:szCs w:val="24"/>
        </w:rPr>
        <w:t>Обединение „Ню Вижън 5“</w:t>
      </w:r>
      <w:r w:rsidR="000775F7">
        <w:rPr>
          <w:rStyle w:val="outputtext"/>
          <w:rFonts w:ascii="Times New Roman" w:hAnsi="Times New Roman"/>
          <w:sz w:val="24"/>
          <w:szCs w:val="24"/>
        </w:rPr>
        <w:t xml:space="preserve"> 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Pr="00833E5F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Pr="00833E5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833E5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833E5F">
        <w:rPr>
          <w:rFonts w:ascii="Times New Roman" w:hAnsi="Times New Roman" w:cs="Times New Roman"/>
          <w:sz w:val="24"/>
          <w:szCs w:val="24"/>
        </w:rPr>
        <w:t xml:space="preserve">от 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адв. </w:t>
      </w:r>
      <w:r w:rsidR="0016465F">
        <w:rPr>
          <w:rFonts w:ascii="Times New Roman" w:hAnsi="Times New Roman" w:cs="Times New Roman"/>
          <w:color w:val="000000" w:themeColor="text1"/>
          <w:sz w:val="24"/>
          <w:szCs w:val="24"/>
        </w:rPr>
        <w:t>Д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16465F">
        <w:rPr>
          <w:rFonts w:ascii="Times New Roman" w:hAnsi="Times New Roman" w:cs="Times New Roman"/>
          <w:color w:val="000000" w:themeColor="text1"/>
          <w:sz w:val="24"/>
          <w:szCs w:val="24"/>
        </w:rPr>
        <w:t>Ш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EB6C3D" w:rsidRDefault="00435617" w:rsidP="00E000BE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2</w:t>
      </w:r>
      <w:r w:rsidR="00EB6C3D" w:rsidRPr="00833E5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. </w:t>
      </w:r>
      <w:r w:rsidR="000775F7" w:rsidRPr="00517694">
        <w:rPr>
          <w:rFonts w:ascii="Times New Roman" w:hAnsi="Times New Roman"/>
          <w:sz w:val="24"/>
          <w:szCs w:val="24"/>
          <w:lang w:eastAsia="bg-BG"/>
        </w:rPr>
        <w:t xml:space="preserve">Представляващи членове на управителен съвет на „Фонд мениджър на финансови инструменти в България“ ЕАД </w:t>
      </w:r>
      <w:r w:rsidR="00EB6C3D" w:rsidRPr="00833E5F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EB6C3D" w:rsidRPr="00833E5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EB6C3D"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се представлява от юр. </w:t>
      </w:r>
      <w:r w:rsidR="0016465F">
        <w:rPr>
          <w:rFonts w:ascii="Times New Roman" w:hAnsi="Times New Roman" w:cs="Times New Roman"/>
          <w:color w:val="000000" w:themeColor="text1"/>
          <w:sz w:val="24"/>
          <w:szCs w:val="24"/>
        </w:rPr>
        <w:t>К</w:t>
      </w:r>
      <w:r w:rsidR="00EB6C3D"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16465F">
        <w:rPr>
          <w:rFonts w:ascii="Times New Roman" w:hAnsi="Times New Roman" w:cs="Times New Roman"/>
          <w:color w:val="000000" w:themeColor="text1"/>
          <w:sz w:val="24"/>
          <w:szCs w:val="24"/>
        </w:rPr>
        <w:t>И</w:t>
      </w:r>
      <w:r w:rsidR="00EB6C3D"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33E5F" w:rsidRPr="0016465F" w:rsidRDefault="00435617" w:rsidP="00E000BE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16465F">
        <w:rPr>
          <w:rFonts w:ascii="Times New Roman" w:hAnsi="Times New Roman"/>
          <w:sz w:val="24"/>
          <w:szCs w:val="24"/>
        </w:rPr>
        <w:t>3</w:t>
      </w:r>
      <w:r w:rsidR="00EB6C3D" w:rsidRPr="0016465F">
        <w:rPr>
          <w:rFonts w:ascii="Times New Roman" w:hAnsi="Times New Roman"/>
          <w:sz w:val="24"/>
          <w:szCs w:val="24"/>
        </w:rPr>
        <w:t xml:space="preserve">. </w:t>
      </w:r>
      <w:r w:rsidR="00AE06D0" w:rsidRPr="0016465F">
        <w:rPr>
          <w:rFonts w:ascii="Times New Roman" w:hAnsi="Times New Roman"/>
          <w:sz w:val="24"/>
          <w:szCs w:val="24"/>
          <w:lang w:eastAsia="bg-BG"/>
        </w:rPr>
        <w:t xml:space="preserve">„Ийт Уел“ ЕАД </w:t>
      </w:r>
      <w:r w:rsidR="00EB6C3D" w:rsidRPr="0016465F">
        <w:rPr>
          <w:rFonts w:ascii="Times New Roman" w:hAnsi="Times New Roman"/>
          <w:sz w:val="24"/>
          <w:szCs w:val="24"/>
        </w:rPr>
        <w:t>- заинтересована страна, редовно призована, не се представлява.</w:t>
      </w:r>
    </w:p>
    <w:p w:rsidR="0016465F" w:rsidRDefault="0016465F" w:rsidP="00E000B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E000B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833E5F" w:rsidRPr="00833E5F" w:rsidRDefault="00833E5F" w:rsidP="00E000B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Имате ли съображения за отводи на членове на комисията?</w:t>
      </w:r>
    </w:p>
    <w:p w:rsidR="00833E5F" w:rsidRPr="00833E5F" w:rsidRDefault="00833E5F" w:rsidP="00E000B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33E5F" w:rsidRPr="00833E5F" w:rsidRDefault="00833E5F" w:rsidP="00E000B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 w:rsidR="001646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 w:rsidR="001646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Ш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833E5F" w:rsidRPr="00833E5F" w:rsidRDefault="00833E5F" w:rsidP="00E000B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33E5F">
        <w:rPr>
          <w:rFonts w:ascii="Times New Roman" w:hAnsi="Times New Roman"/>
          <w:sz w:val="24"/>
          <w:szCs w:val="24"/>
        </w:rPr>
        <w:tab/>
        <w:t>- Не.</w:t>
      </w:r>
    </w:p>
    <w:p w:rsidR="00833E5F" w:rsidRPr="00833E5F" w:rsidRDefault="00833E5F" w:rsidP="00E000B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91128A" w:rsidRPr="00833E5F" w:rsidRDefault="0091128A" w:rsidP="00E000B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Юр. </w:t>
      </w:r>
      <w:r w:rsidR="003F7AEB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К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 w:rsidR="003F7AEB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91128A" w:rsidRPr="00833E5F" w:rsidRDefault="0091128A" w:rsidP="00E000B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Не.</w:t>
      </w:r>
    </w:p>
    <w:p w:rsidR="001725AE" w:rsidRDefault="001725AE" w:rsidP="00E000B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E000B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833E5F" w:rsidRPr="00833E5F" w:rsidRDefault="00833E5F" w:rsidP="00E000B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Моля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 за становище по хода на преписката.</w:t>
      </w:r>
    </w:p>
    <w:p w:rsidR="0016465F" w:rsidRPr="00833E5F" w:rsidRDefault="00833E5F" w:rsidP="00E000B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6465F" w:rsidRPr="00833E5F" w:rsidRDefault="0016465F" w:rsidP="00E000B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Ш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833E5F" w:rsidRPr="00833E5F" w:rsidRDefault="00833E5F" w:rsidP="00E000BE">
      <w:pPr>
        <w:spacing w:after="0" w:line="24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Да се даде ход на преписката.</w:t>
      </w:r>
    </w:p>
    <w:p w:rsidR="00833E5F" w:rsidRPr="00833E5F" w:rsidRDefault="00833E5F" w:rsidP="00E000B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3F7AEB" w:rsidRPr="00833E5F" w:rsidRDefault="003F7AEB" w:rsidP="00E000B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Юр.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К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3F7AEB" w:rsidRDefault="00833E5F" w:rsidP="00E000B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- </w:t>
      </w:r>
      <w:r w:rsidR="003F7AEB" w:rsidRPr="003F7AEB">
        <w:rPr>
          <w:rFonts w:ascii="Times New Roman" w:hAnsi="Times New Roman" w:cs="Times New Roman"/>
          <w:sz w:val="24"/>
          <w:szCs w:val="24"/>
        </w:rPr>
        <w:t>Да не се дава ход на преписката</w:t>
      </w:r>
      <w:r w:rsidR="003F7AEB">
        <w:rPr>
          <w:rFonts w:ascii="Times New Roman" w:hAnsi="Times New Roman" w:cs="Times New Roman"/>
          <w:sz w:val="24"/>
          <w:szCs w:val="24"/>
        </w:rPr>
        <w:t xml:space="preserve">, </w:t>
      </w:r>
      <w:r w:rsidR="003F7AEB" w:rsidRPr="003F7AEB">
        <w:rPr>
          <w:rFonts w:ascii="Times New Roman" w:hAnsi="Times New Roman" w:cs="Times New Roman"/>
          <w:sz w:val="24"/>
          <w:szCs w:val="24"/>
        </w:rPr>
        <w:t>тъй като считаме</w:t>
      </w:r>
      <w:r w:rsidR="003F7AEB">
        <w:rPr>
          <w:rFonts w:ascii="Times New Roman" w:hAnsi="Times New Roman" w:cs="Times New Roman"/>
          <w:sz w:val="24"/>
          <w:szCs w:val="24"/>
        </w:rPr>
        <w:t>,</w:t>
      </w:r>
      <w:r w:rsidR="003F7AEB" w:rsidRPr="003F7AEB">
        <w:rPr>
          <w:rFonts w:ascii="Times New Roman" w:hAnsi="Times New Roman" w:cs="Times New Roman"/>
          <w:sz w:val="24"/>
          <w:szCs w:val="24"/>
        </w:rPr>
        <w:t xml:space="preserve"> че жалбата е недопустима</w:t>
      </w:r>
      <w:r w:rsidR="003F7AEB">
        <w:rPr>
          <w:rFonts w:ascii="Times New Roman" w:hAnsi="Times New Roman" w:cs="Times New Roman"/>
          <w:sz w:val="24"/>
          <w:szCs w:val="24"/>
        </w:rPr>
        <w:t>,</w:t>
      </w:r>
      <w:r w:rsidR="003F7AEB" w:rsidRPr="003F7AEB">
        <w:rPr>
          <w:rFonts w:ascii="Times New Roman" w:hAnsi="Times New Roman" w:cs="Times New Roman"/>
          <w:sz w:val="24"/>
          <w:szCs w:val="24"/>
        </w:rPr>
        <w:t xml:space="preserve"> тъй като липсва правен интерес от обжалване на съответното производство</w:t>
      </w:r>
      <w:r w:rsidR="003F7AEB">
        <w:rPr>
          <w:rFonts w:ascii="Times New Roman" w:hAnsi="Times New Roman" w:cs="Times New Roman"/>
          <w:sz w:val="24"/>
          <w:szCs w:val="24"/>
        </w:rPr>
        <w:t>,</w:t>
      </w:r>
      <w:r w:rsidR="00E000BE">
        <w:rPr>
          <w:rFonts w:ascii="Times New Roman" w:hAnsi="Times New Roman" w:cs="Times New Roman"/>
          <w:sz w:val="24"/>
          <w:szCs w:val="24"/>
        </w:rPr>
        <w:t xml:space="preserve"> участникът е класиран</w:t>
      </w:r>
      <w:r w:rsidR="003F7AEB" w:rsidRPr="003F7AEB">
        <w:rPr>
          <w:rFonts w:ascii="Times New Roman" w:hAnsi="Times New Roman" w:cs="Times New Roman"/>
          <w:sz w:val="24"/>
          <w:szCs w:val="24"/>
        </w:rPr>
        <w:t xml:space="preserve"> на трето място в настоящата процедура</w:t>
      </w:r>
      <w:r w:rsidR="003F7AEB">
        <w:rPr>
          <w:rFonts w:ascii="Times New Roman" w:hAnsi="Times New Roman" w:cs="Times New Roman"/>
          <w:sz w:val="24"/>
          <w:szCs w:val="24"/>
        </w:rPr>
        <w:t>,</w:t>
      </w:r>
      <w:r w:rsidR="003F7AEB" w:rsidRPr="003F7AEB">
        <w:rPr>
          <w:rFonts w:ascii="Times New Roman" w:hAnsi="Times New Roman" w:cs="Times New Roman"/>
          <w:sz w:val="24"/>
          <w:szCs w:val="24"/>
        </w:rPr>
        <w:t xml:space="preserve"> а предвид трайната съдебна практика класирания</w:t>
      </w:r>
      <w:r w:rsidR="003F7AEB">
        <w:rPr>
          <w:rFonts w:ascii="Times New Roman" w:hAnsi="Times New Roman" w:cs="Times New Roman"/>
          <w:sz w:val="24"/>
          <w:szCs w:val="24"/>
        </w:rPr>
        <w:t>т</w:t>
      </w:r>
      <w:r w:rsidR="003F7AEB" w:rsidRPr="003F7AEB">
        <w:rPr>
          <w:rFonts w:ascii="Times New Roman" w:hAnsi="Times New Roman" w:cs="Times New Roman"/>
          <w:sz w:val="24"/>
          <w:szCs w:val="24"/>
        </w:rPr>
        <w:t xml:space="preserve"> на трето място участник няма правен интерес от обжалването</w:t>
      </w:r>
      <w:r w:rsidR="003F7AEB">
        <w:rPr>
          <w:rFonts w:ascii="Times New Roman" w:hAnsi="Times New Roman" w:cs="Times New Roman"/>
          <w:sz w:val="24"/>
          <w:szCs w:val="24"/>
        </w:rPr>
        <w:t>,</w:t>
      </w:r>
      <w:r w:rsidR="003F7AEB" w:rsidRPr="003F7AEB">
        <w:rPr>
          <w:rFonts w:ascii="Times New Roman" w:hAnsi="Times New Roman" w:cs="Times New Roman"/>
          <w:sz w:val="24"/>
          <w:szCs w:val="24"/>
        </w:rPr>
        <w:t xml:space="preserve"> включително посочваме решение </w:t>
      </w:r>
      <w:r w:rsidR="003F7AEB">
        <w:rPr>
          <w:rFonts w:ascii="Times New Roman" w:hAnsi="Times New Roman" w:cs="Times New Roman"/>
          <w:sz w:val="24"/>
          <w:szCs w:val="24"/>
        </w:rPr>
        <w:t xml:space="preserve">№ </w:t>
      </w:r>
      <w:r w:rsidR="003F7AEB" w:rsidRPr="003F7AEB">
        <w:rPr>
          <w:rFonts w:ascii="Times New Roman" w:hAnsi="Times New Roman" w:cs="Times New Roman"/>
          <w:sz w:val="24"/>
          <w:szCs w:val="24"/>
        </w:rPr>
        <w:t>2405</w:t>
      </w:r>
      <w:r w:rsidR="003F7AEB">
        <w:rPr>
          <w:rFonts w:ascii="Times New Roman" w:hAnsi="Times New Roman" w:cs="Times New Roman"/>
          <w:sz w:val="24"/>
          <w:szCs w:val="24"/>
        </w:rPr>
        <w:t>/</w:t>
      </w:r>
      <w:r w:rsidR="003F7AEB" w:rsidRPr="003F7AEB">
        <w:rPr>
          <w:rFonts w:ascii="Times New Roman" w:hAnsi="Times New Roman" w:cs="Times New Roman"/>
          <w:sz w:val="24"/>
          <w:szCs w:val="24"/>
        </w:rPr>
        <w:t xml:space="preserve">2019 </w:t>
      </w:r>
      <w:r w:rsidR="003F7AEB">
        <w:rPr>
          <w:rFonts w:ascii="Times New Roman" w:hAnsi="Times New Roman" w:cs="Times New Roman"/>
          <w:sz w:val="24"/>
          <w:szCs w:val="24"/>
        </w:rPr>
        <w:t xml:space="preserve">г. </w:t>
      </w:r>
      <w:r w:rsidR="003F7AEB" w:rsidRPr="003F7AEB">
        <w:rPr>
          <w:rFonts w:ascii="Times New Roman" w:hAnsi="Times New Roman" w:cs="Times New Roman"/>
          <w:sz w:val="24"/>
          <w:szCs w:val="24"/>
        </w:rPr>
        <w:t xml:space="preserve">на Върховния административен съд. </w:t>
      </w:r>
    </w:p>
    <w:p w:rsidR="00F450F1" w:rsidRDefault="00F450F1" w:rsidP="00E000BE">
      <w:pPr>
        <w:spacing w:after="0" w:line="24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E000B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F57BAE" w:rsidRDefault="00833E5F" w:rsidP="00E000B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- </w:t>
      </w:r>
      <w:r w:rsidR="003F7AEB" w:rsidRPr="003F7AEB">
        <w:rPr>
          <w:rFonts w:ascii="Times New Roman" w:hAnsi="Times New Roman" w:cs="Times New Roman"/>
          <w:sz w:val="24"/>
          <w:szCs w:val="24"/>
        </w:rPr>
        <w:t xml:space="preserve">Благодаря </w:t>
      </w:r>
      <w:r w:rsidR="003F7AEB">
        <w:rPr>
          <w:rFonts w:ascii="Times New Roman" w:hAnsi="Times New Roman" w:cs="Times New Roman"/>
          <w:sz w:val="24"/>
          <w:szCs w:val="24"/>
        </w:rPr>
        <w:t>В</w:t>
      </w:r>
      <w:r w:rsidR="003F7AEB" w:rsidRPr="003F7AEB">
        <w:rPr>
          <w:rFonts w:ascii="Times New Roman" w:hAnsi="Times New Roman" w:cs="Times New Roman"/>
          <w:sz w:val="24"/>
          <w:szCs w:val="24"/>
        </w:rPr>
        <w:t>и</w:t>
      </w:r>
      <w:r w:rsidR="003F7AEB">
        <w:rPr>
          <w:rFonts w:ascii="Times New Roman" w:hAnsi="Times New Roman" w:cs="Times New Roman"/>
          <w:sz w:val="24"/>
          <w:szCs w:val="24"/>
        </w:rPr>
        <w:t>. По допустимостта</w:t>
      </w:r>
      <w:r w:rsidR="003F7AEB" w:rsidRPr="003F7AEB">
        <w:rPr>
          <w:rFonts w:ascii="Times New Roman" w:hAnsi="Times New Roman" w:cs="Times New Roman"/>
          <w:sz w:val="24"/>
          <w:szCs w:val="24"/>
        </w:rPr>
        <w:t xml:space="preserve"> на жал</w:t>
      </w:r>
      <w:r w:rsidR="003F7AEB">
        <w:rPr>
          <w:rFonts w:ascii="Times New Roman" w:hAnsi="Times New Roman" w:cs="Times New Roman"/>
          <w:sz w:val="24"/>
          <w:szCs w:val="24"/>
        </w:rPr>
        <w:t>б</w:t>
      </w:r>
      <w:r w:rsidR="003F7AEB" w:rsidRPr="003F7AEB">
        <w:rPr>
          <w:rFonts w:ascii="Times New Roman" w:hAnsi="Times New Roman" w:cs="Times New Roman"/>
          <w:sz w:val="24"/>
          <w:szCs w:val="24"/>
        </w:rPr>
        <w:t>ата</w:t>
      </w:r>
      <w:r w:rsidR="00F57BAE">
        <w:rPr>
          <w:rFonts w:ascii="Times New Roman" w:hAnsi="Times New Roman" w:cs="Times New Roman"/>
          <w:sz w:val="24"/>
          <w:szCs w:val="24"/>
        </w:rPr>
        <w:t xml:space="preserve"> ще се произнесем с окончателното решение, предвид което к</w:t>
      </w:r>
      <w:r w:rsidRPr="00833E5F">
        <w:rPr>
          <w:rFonts w:ascii="Times New Roman" w:hAnsi="Times New Roman" w:cs="Times New Roman"/>
          <w:sz w:val="24"/>
          <w:szCs w:val="24"/>
        </w:rPr>
        <w:t xml:space="preserve">омисията </w:t>
      </w:r>
    </w:p>
    <w:p w:rsidR="00F57BAE" w:rsidRDefault="00F57BAE" w:rsidP="00E000BE">
      <w:pPr>
        <w:spacing w:after="0" w:line="240" w:lineRule="auto"/>
        <w:ind w:firstLine="426"/>
        <w:jc w:val="center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E000BE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833E5F" w:rsidRPr="00833E5F" w:rsidRDefault="00833E5F" w:rsidP="00E000BE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833E5F" w:rsidRPr="00833E5F" w:rsidRDefault="00833E5F" w:rsidP="00E000B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833E5F" w:rsidRPr="00833E5F" w:rsidRDefault="00833E5F" w:rsidP="00E000B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6465F" w:rsidRPr="00833E5F" w:rsidRDefault="0016465F" w:rsidP="00E000B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Ш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F57BAE" w:rsidRDefault="00833E5F" w:rsidP="00E000B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/>
          <w:sz w:val="24"/>
          <w:szCs w:val="24"/>
        </w:rPr>
        <w:tab/>
      </w:r>
      <w:r w:rsidR="00825D60">
        <w:rPr>
          <w:rFonts w:ascii="Times New Roman" w:hAnsi="Times New Roman" w:cs="Times New Roman"/>
          <w:sz w:val="24"/>
          <w:szCs w:val="24"/>
        </w:rPr>
        <w:t>- Поддържам жалбата.</w:t>
      </w:r>
      <w:r w:rsidR="00F57BAE">
        <w:rPr>
          <w:rFonts w:ascii="Times New Roman" w:hAnsi="Times New Roman" w:cs="Times New Roman"/>
          <w:sz w:val="24"/>
          <w:szCs w:val="24"/>
        </w:rPr>
        <w:t xml:space="preserve"> Осно</w:t>
      </w:r>
      <w:r w:rsidR="00F57BAE" w:rsidRPr="003F7AEB">
        <w:rPr>
          <w:rFonts w:ascii="Times New Roman" w:hAnsi="Times New Roman" w:cs="Times New Roman"/>
          <w:sz w:val="24"/>
          <w:szCs w:val="24"/>
        </w:rPr>
        <w:t>вните аргументи относно нейната допустимост</w:t>
      </w:r>
      <w:r w:rsidR="00F57BAE">
        <w:rPr>
          <w:rFonts w:ascii="Times New Roman" w:hAnsi="Times New Roman" w:cs="Times New Roman"/>
          <w:sz w:val="24"/>
          <w:szCs w:val="24"/>
        </w:rPr>
        <w:t>, к</w:t>
      </w:r>
      <w:r w:rsidR="00F57BAE" w:rsidRPr="003F7AEB">
        <w:rPr>
          <w:rFonts w:ascii="Times New Roman" w:hAnsi="Times New Roman" w:cs="Times New Roman"/>
          <w:sz w:val="24"/>
          <w:szCs w:val="24"/>
        </w:rPr>
        <w:t xml:space="preserve">акто </w:t>
      </w:r>
      <w:r w:rsidR="00F57BAE">
        <w:rPr>
          <w:rFonts w:ascii="Times New Roman" w:hAnsi="Times New Roman" w:cs="Times New Roman"/>
          <w:sz w:val="24"/>
          <w:szCs w:val="24"/>
        </w:rPr>
        <w:t>и о</w:t>
      </w:r>
      <w:r w:rsidR="00F57BAE" w:rsidRPr="003F7AEB">
        <w:rPr>
          <w:rFonts w:ascii="Times New Roman" w:hAnsi="Times New Roman" w:cs="Times New Roman"/>
          <w:sz w:val="24"/>
          <w:szCs w:val="24"/>
        </w:rPr>
        <w:t>снователно</w:t>
      </w:r>
      <w:r w:rsidR="00F57BAE">
        <w:rPr>
          <w:rFonts w:ascii="Times New Roman" w:hAnsi="Times New Roman" w:cs="Times New Roman"/>
          <w:sz w:val="24"/>
          <w:szCs w:val="24"/>
        </w:rPr>
        <w:t>ст</w:t>
      </w:r>
      <w:r w:rsidR="00F57BAE" w:rsidRPr="003F7AEB">
        <w:rPr>
          <w:rFonts w:ascii="Times New Roman" w:hAnsi="Times New Roman" w:cs="Times New Roman"/>
          <w:sz w:val="24"/>
          <w:szCs w:val="24"/>
        </w:rPr>
        <w:t xml:space="preserve"> сме изложили в нея</w:t>
      </w:r>
      <w:r w:rsidR="00F57BAE">
        <w:rPr>
          <w:rFonts w:ascii="Times New Roman" w:hAnsi="Times New Roman" w:cs="Times New Roman"/>
          <w:sz w:val="24"/>
          <w:szCs w:val="24"/>
        </w:rPr>
        <w:t>,</w:t>
      </w:r>
      <w:r w:rsidR="00F57BAE" w:rsidRPr="003F7AEB">
        <w:rPr>
          <w:rFonts w:ascii="Times New Roman" w:hAnsi="Times New Roman" w:cs="Times New Roman"/>
          <w:sz w:val="24"/>
          <w:szCs w:val="24"/>
        </w:rPr>
        <w:t xml:space="preserve"> така че </w:t>
      </w:r>
      <w:r w:rsidR="00F57BAE">
        <w:rPr>
          <w:rFonts w:ascii="Times New Roman" w:hAnsi="Times New Roman" w:cs="Times New Roman"/>
          <w:sz w:val="24"/>
          <w:szCs w:val="24"/>
        </w:rPr>
        <w:t>с</w:t>
      </w:r>
      <w:r w:rsidR="00F57BAE" w:rsidRPr="003F7AEB">
        <w:rPr>
          <w:rFonts w:ascii="Times New Roman" w:hAnsi="Times New Roman" w:cs="Times New Roman"/>
          <w:sz w:val="24"/>
          <w:szCs w:val="24"/>
        </w:rPr>
        <w:t>читам</w:t>
      </w:r>
      <w:r w:rsidR="00F57BAE">
        <w:rPr>
          <w:rFonts w:ascii="Times New Roman" w:hAnsi="Times New Roman" w:cs="Times New Roman"/>
          <w:sz w:val="24"/>
          <w:szCs w:val="24"/>
        </w:rPr>
        <w:t>,</w:t>
      </w:r>
      <w:r w:rsidR="00F57BAE" w:rsidRPr="003F7AEB">
        <w:rPr>
          <w:rFonts w:ascii="Times New Roman" w:hAnsi="Times New Roman" w:cs="Times New Roman"/>
          <w:sz w:val="24"/>
          <w:szCs w:val="24"/>
        </w:rPr>
        <w:t xml:space="preserve"> че същ</w:t>
      </w:r>
      <w:r w:rsidR="00F57BAE">
        <w:rPr>
          <w:rFonts w:ascii="Times New Roman" w:hAnsi="Times New Roman" w:cs="Times New Roman"/>
          <w:sz w:val="24"/>
          <w:szCs w:val="24"/>
        </w:rPr>
        <w:t>ата</w:t>
      </w:r>
      <w:r w:rsidR="00F57BAE" w:rsidRPr="003F7AEB">
        <w:rPr>
          <w:rFonts w:ascii="Times New Roman" w:hAnsi="Times New Roman" w:cs="Times New Roman"/>
          <w:sz w:val="24"/>
          <w:szCs w:val="24"/>
        </w:rPr>
        <w:t xml:space="preserve"> е допустима</w:t>
      </w:r>
      <w:r w:rsidR="00F57BAE">
        <w:rPr>
          <w:rFonts w:ascii="Times New Roman" w:hAnsi="Times New Roman" w:cs="Times New Roman"/>
          <w:sz w:val="24"/>
          <w:szCs w:val="24"/>
        </w:rPr>
        <w:t>. Н</w:t>
      </w:r>
      <w:r w:rsidR="00F57BAE" w:rsidRPr="003F7AEB">
        <w:rPr>
          <w:rFonts w:ascii="Times New Roman" w:hAnsi="Times New Roman" w:cs="Times New Roman"/>
          <w:sz w:val="24"/>
          <w:szCs w:val="24"/>
        </w:rPr>
        <w:t xml:space="preserve">ямам доказателствени искания. </w:t>
      </w:r>
    </w:p>
    <w:p w:rsidR="00025713" w:rsidRDefault="00025713" w:rsidP="00E000B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3F7AEB" w:rsidRPr="00833E5F" w:rsidRDefault="003F7AEB" w:rsidP="00E000B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Юр.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К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C607BB" w:rsidRDefault="00833E5F" w:rsidP="00E000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Оспорвам жалбата.</w:t>
      </w:r>
      <w:r w:rsidR="00F57BAE">
        <w:rPr>
          <w:rFonts w:ascii="Times New Roman" w:hAnsi="Times New Roman" w:cs="Times New Roman"/>
          <w:sz w:val="24"/>
          <w:szCs w:val="24"/>
        </w:rPr>
        <w:t xml:space="preserve"> П</w:t>
      </w:r>
      <w:r w:rsidR="00F57BAE" w:rsidRPr="00F57BAE">
        <w:rPr>
          <w:rFonts w:ascii="Times New Roman" w:hAnsi="Times New Roman" w:cs="Times New Roman"/>
          <w:sz w:val="24"/>
          <w:szCs w:val="24"/>
        </w:rPr>
        <w:t>оддържам становище</w:t>
      </w:r>
      <w:r w:rsidR="00C607BB">
        <w:rPr>
          <w:rFonts w:ascii="Times New Roman" w:hAnsi="Times New Roman" w:cs="Times New Roman"/>
          <w:sz w:val="24"/>
          <w:szCs w:val="24"/>
        </w:rPr>
        <w:t>то</w:t>
      </w:r>
      <w:r w:rsidR="00F57BAE" w:rsidRPr="00F57BAE">
        <w:rPr>
          <w:rFonts w:ascii="Times New Roman" w:hAnsi="Times New Roman" w:cs="Times New Roman"/>
          <w:sz w:val="24"/>
          <w:szCs w:val="24"/>
        </w:rPr>
        <w:t xml:space="preserve"> по жалбата</w:t>
      </w:r>
      <w:r w:rsidR="00C607BB">
        <w:rPr>
          <w:rFonts w:ascii="Times New Roman" w:hAnsi="Times New Roman" w:cs="Times New Roman"/>
          <w:sz w:val="24"/>
          <w:szCs w:val="24"/>
        </w:rPr>
        <w:t>,</w:t>
      </w:r>
      <w:r w:rsidR="00F57BAE" w:rsidRPr="00F57BAE">
        <w:rPr>
          <w:rFonts w:ascii="Times New Roman" w:hAnsi="Times New Roman" w:cs="Times New Roman"/>
          <w:sz w:val="24"/>
          <w:szCs w:val="24"/>
        </w:rPr>
        <w:t xml:space="preserve"> няма</w:t>
      </w:r>
      <w:r w:rsidR="00C607BB">
        <w:rPr>
          <w:rFonts w:ascii="Times New Roman" w:hAnsi="Times New Roman" w:cs="Times New Roman"/>
          <w:sz w:val="24"/>
          <w:szCs w:val="24"/>
        </w:rPr>
        <w:t>м</w:t>
      </w:r>
      <w:r w:rsidR="00F57BAE" w:rsidRPr="00F57BAE">
        <w:rPr>
          <w:rFonts w:ascii="Times New Roman" w:hAnsi="Times New Roman" w:cs="Times New Roman"/>
          <w:sz w:val="24"/>
          <w:szCs w:val="24"/>
        </w:rPr>
        <w:t xml:space="preserve"> доказателств</w:t>
      </w:r>
      <w:r w:rsidR="00C607BB">
        <w:rPr>
          <w:rFonts w:ascii="Times New Roman" w:hAnsi="Times New Roman" w:cs="Times New Roman"/>
          <w:sz w:val="24"/>
          <w:szCs w:val="24"/>
        </w:rPr>
        <w:t>е</w:t>
      </w:r>
      <w:r w:rsidR="00F57BAE" w:rsidRPr="00F57BAE">
        <w:rPr>
          <w:rFonts w:ascii="Times New Roman" w:hAnsi="Times New Roman" w:cs="Times New Roman"/>
          <w:sz w:val="24"/>
          <w:szCs w:val="24"/>
        </w:rPr>
        <w:t xml:space="preserve">ни искания. </w:t>
      </w:r>
    </w:p>
    <w:p w:rsidR="00825D60" w:rsidRDefault="00825D60" w:rsidP="00E000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E000B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1617EA" w:rsidRPr="00833E5F" w:rsidRDefault="00833E5F" w:rsidP="00E000B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- </w:t>
      </w:r>
      <w:r w:rsidR="001617EA" w:rsidRPr="00833E5F">
        <w:rPr>
          <w:rFonts w:ascii="Times New Roman" w:hAnsi="Times New Roman" w:cs="Times New Roman"/>
          <w:sz w:val="24"/>
          <w:szCs w:val="24"/>
        </w:rPr>
        <w:t>Комисията</w:t>
      </w:r>
    </w:p>
    <w:p w:rsidR="001617EA" w:rsidRPr="00833E5F" w:rsidRDefault="001617EA" w:rsidP="00E000B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617EA" w:rsidRPr="00833E5F" w:rsidRDefault="001617EA" w:rsidP="00E000BE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1617EA" w:rsidRPr="00833E5F" w:rsidRDefault="001617EA" w:rsidP="00E000B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1617EA" w:rsidP="00E000B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Приема представени по преписката доказателствата</w:t>
      </w:r>
      <w:r w:rsidRPr="001617E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 д</w:t>
      </w:r>
      <w:r w:rsidR="00833E5F" w:rsidRPr="00833E5F">
        <w:rPr>
          <w:rFonts w:ascii="Times New Roman" w:hAnsi="Times New Roman" w:cs="Times New Roman"/>
          <w:sz w:val="24"/>
          <w:szCs w:val="24"/>
        </w:rPr>
        <w:t>ава ход по същество.</w:t>
      </w:r>
    </w:p>
    <w:p w:rsidR="0016465F" w:rsidRPr="00833E5F" w:rsidRDefault="0016465F" w:rsidP="00E000B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16465F" w:rsidRPr="00833E5F" w:rsidRDefault="0016465F" w:rsidP="00E000B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Ш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C607BB" w:rsidRDefault="00825D60" w:rsidP="00E000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25D60">
        <w:rPr>
          <w:rFonts w:ascii="Times New Roman" w:hAnsi="Times New Roman" w:cs="Times New Roman"/>
          <w:sz w:val="24"/>
          <w:szCs w:val="24"/>
        </w:rPr>
        <w:t xml:space="preserve">- Уважаеми </w:t>
      </w:r>
      <w:r w:rsidR="00C607BB" w:rsidRPr="00F57BAE">
        <w:rPr>
          <w:rFonts w:ascii="Times New Roman" w:hAnsi="Times New Roman" w:cs="Times New Roman"/>
          <w:sz w:val="24"/>
          <w:szCs w:val="24"/>
        </w:rPr>
        <w:t>госпожи и госпо</w:t>
      </w:r>
      <w:r w:rsidR="00C607BB">
        <w:rPr>
          <w:rFonts w:ascii="Times New Roman" w:hAnsi="Times New Roman" w:cs="Times New Roman"/>
          <w:sz w:val="24"/>
          <w:szCs w:val="24"/>
        </w:rPr>
        <w:t>да,</w:t>
      </w:r>
      <w:r w:rsidR="00C607BB" w:rsidRPr="00F57BAE">
        <w:rPr>
          <w:rFonts w:ascii="Times New Roman" w:hAnsi="Times New Roman" w:cs="Times New Roman"/>
          <w:sz w:val="24"/>
          <w:szCs w:val="24"/>
        </w:rPr>
        <w:t xml:space="preserve"> членове на комисията</w:t>
      </w:r>
      <w:r w:rsidR="00C607BB">
        <w:rPr>
          <w:rFonts w:ascii="Times New Roman" w:hAnsi="Times New Roman" w:cs="Times New Roman"/>
          <w:sz w:val="24"/>
          <w:szCs w:val="24"/>
        </w:rPr>
        <w:t>,</w:t>
      </w:r>
      <w:r w:rsidR="00C607BB" w:rsidRPr="00F57BAE">
        <w:rPr>
          <w:rFonts w:ascii="Times New Roman" w:hAnsi="Times New Roman" w:cs="Times New Roman"/>
          <w:sz w:val="24"/>
          <w:szCs w:val="24"/>
        </w:rPr>
        <w:t xml:space="preserve"> в</w:t>
      </w:r>
      <w:r w:rsidR="00C607BB">
        <w:rPr>
          <w:rFonts w:ascii="Times New Roman" w:hAnsi="Times New Roman" w:cs="Times New Roman"/>
          <w:sz w:val="24"/>
          <w:szCs w:val="24"/>
        </w:rPr>
        <w:t>ъз</w:t>
      </w:r>
      <w:r w:rsidR="00C607BB" w:rsidRPr="00F57BAE">
        <w:rPr>
          <w:rFonts w:ascii="Times New Roman" w:hAnsi="Times New Roman" w:cs="Times New Roman"/>
          <w:sz w:val="24"/>
          <w:szCs w:val="24"/>
        </w:rPr>
        <w:t xml:space="preserve"> основа на подробно изложените в нашата жалба факти </w:t>
      </w:r>
      <w:r w:rsidR="00C607BB">
        <w:rPr>
          <w:rFonts w:ascii="Times New Roman" w:hAnsi="Times New Roman" w:cs="Times New Roman"/>
          <w:sz w:val="24"/>
          <w:szCs w:val="24"/>
        </w:rPr>
        <w:t xml:space="preserve">и </w:t>
      </w:r>
      <w:r w:rsidR="00C607BB" w:rsidRPr="00F57BAE">
        <w:rPr>
          <w:rFonts w:ascii="Times New Roman" w:hAnsi="Times New Roman" w:cs="Times New Roman"/>
          <w:sz w:val="24"/>
          <w:szCs w:val="24"/>
        </w:rPr>
        <w:t>обстоятелства моля да постановите решение</w:t>
      </w:r>
      <w:r w:rsidR="00C607BB">
        <w:rPr>
          <w:rFonts w:ascii="Times New Roman" w:hAnsi="Times New Roman" w:cs="Times New Roman"/>
          <w:sz w:val="24"/>
          <w:szCs w:val="24"/>
        </w:rPr>
        <w:t>,</w:t>
      </w:r>
      <w:r w:rsidR="00C607BB" w:rsidRPr="00F57BAE">
        <w:rPr>
          <w:rFonts w:ascii="Times New Roman" w:hAnsi="Times New Roman" w:cs="Times New Roman"/>
          <w:sz w:val="24"/>
          <w:szCs w:val="24"/>
        </w:rPr>
        <w:t xml:space="preserve"> с което да отмените</w:t>
      </w:r>
      <w:r w:rsidR="00C607BB">
        <w:rPr>
          <w:rFonts w:ascii="Times New Roman" w:hAnsi="Times New Roman" w:cs="Times New Roman"/>
          <w:sz w:val="24"/>
          <w:szCs w:val="24"/>
        </w:rPr>
        <w:t>,</w:t>
      </w:r>
      <w:r w:rsidR="00C607BB" w:rsidRPr="00F57BAE">
        <w:rPr>
          <w:rFonts w:ascii="Times New Roman" w:hAnsi="Times New Roman" w:cs="Times New Roman"/>
          <w:sz w:val="24"/>
          <w:szCs w:val="24"/>
        </w:rPr>
        <w:t xml:space="preserve"> като неправилно и незаконосъобразно обжалван</w:t>
      </w:r>
      <w:r w:rsidR="00C607BB">
        <w:rPr>
          <w:rFonts w:ascii="Times New Roman" w:hAnsi="Times New Roman" w:cs="Times New Roman"/>
          <w:sz w:val="24"/>
          <w:szCs w:val="24"/>
        </w:rPr>
        <w:t>ото</w:t>
      </w:r>
      <w:r w:rsidR="00C607BB" w:rsidRPr="00F57BAE">
        <w:rPr>
          <w:rFonts w:ascii="Times New Roman" w:hAnsi="Times New Roman" w:cs="Times New Roman"/>
          <w:sz w:val="24"/>
          <w:szCs w:val="24"/>
        </w:rPr>
        <w:t xml:space="preserve"> решение на </w:t>
      </w:r>
      <w:r w:rsidR="00C607BB">
        <w:rPr>
          <w:rFonts w:ascii="Times New Roman" w:hAnsi="Times New Roman" w:cs="Times New Roman"/>
          <w:sz w:val="24"/>
          <w:szCs w:val="24"/>
        </w:rPr>
        <w:t>У</w:t>
      </w:r>
      <w:r w:rsidR="00C607BB" w:rsidRPr="00F57BAE">
        <w:rPr>
          <w:rFonts w:ascii="Times New Roman" w:hAnsi="Times New Roman" w:cs="Times New Roman"/>
          <w:sz w:val="24"/>
          <w:szCs w:val="24"/>
        </w:rPr>
        <w:t xml:space="preserve">правителния съвет на </w:t>
      </w:r>
      <w:r w:rsidR="00C607BB" w:rsidRPr="00517694">
        <w:rPr>
          <w:rFonts w:ascii="Times New Roman" w:hAnsi="Times New Roman"/>
          <w:sz w:val="24"/>
          <w:szCs w:val="24"/>
          <w:lang w:eastAsia="bg-BG"/>
        </w:rPr>
        <w:t>„Фонд мениджър на фи</w:t>
      </w:r>
      <w:r w:rsidR="00C607BB">
        <w:rPr>
          <w:rFonts w:ascii="Times New Roman" w:hAnsi="Times New Roman"/>
          <w:sz w:val="24"/>
          <w:szCs w:val="24"/>
          <w:lang w:eastAsia="bg-BG"/>
        </w:rPr>
        <w:t>нансови инструменти в България“. Мо</w:t>
      </w:r>
      <w:r w:rsidR="00C607BB" w:rsidRPr="00F57BAE">
        <w:rPr>
          <w:rFonts w:ascii="Times New Roman" w:hAnsi="Times New Roman" w:cs="Times New Roman"/>
          <w:sz w:val="24"/>
          <w:szCs w:val="24"/>
        </w:rPr>
        <w:t>ля да ни присъдите направените по делото разноски</w:t>
      </w:r>
      <w:r w:rsidR="00C607BB">
        <w:rPr>
          <w:rFonts w:ascii="Times New Roman" w:hAnsi="Times New Roman" w:cs="Times New Roman"/>
          <w:sz w:val="24"/>
          <w:szCs w:val="24"/>
        </w:rPr>
        <w:t>,</w:t>
      </w:r>
      <w:r w:rsidR="00C607BB" w:rsidRPr="00F57BAE">
        <w:rPr>
          <w:rFonts w:ascii="Times New Roman" w:hAnsi="Times New Roman" w:cs="Times New Roman"/>
          <w:sz w:val="24"/>
          <w:szCs w:val="24"/>
        </w:rPr>
        <w:t xml:space="preserve"> които се изразяват само в заплатената държавна такса. </w:t>
      </w:r>
    </w:p>
    <w:p w:rsidR="00825D60" w:rsidRPr="00825D60" w:rsidRDefault="00825D60" w:rsidP="00E000B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F7AEB" w:rsidRPr="00833E5F" w:rsidRDefault="003F7AEB" w:rsidP="00E000B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Юр.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К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C607BB" w:rsidRDefault="00685FEB" w:rsidP="00E000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Уважаеми членове на </w:t>
      </w:r>
      <w:r w:rsidR="00C607BB">
        <w:rPr>
          <w:rFonts w:ascii="Times New Roman" w:hAnsi="Times New Roman" w:cs="Times New Roman"/>
          <w:sz w:val="24"/>
          <w:szCs w:val="24"/>
        </w:rPr>
        <w:t>КЗК</w:t>
      </w:r>
      <w:r>
        <w:rPr>
          <w:rFonts w:ascii="Times New Roman" w:hAnsi="Times New Roman" w:cs="Times New Roman"/>
          <w:sz w:val="24"/>
          <w:szCs w:val="24"/>
        </w:rPr>
        <w:t xml:space="preserve">, моля да </w:t>
      </w:r>
      <w:r w:rsidR="00C607BB" w:rsidRPr="00F57BAE">
        <w:rPr>
          <w:rFonts w:ascii="Times New Roman" w:hAnsi="Times New Roman" w:cs="Times New Roman"/>
          <w:sz w:val="24"/>
          <w:szCs w:val="24"/>
        </w:rPr>
        <w:t>оставите жалбата без уважение</w:t>
      </w:r>
      <w:r w:rsidR="001725AE">
        <w:rPr>
          <w:rFonts w:ascii="Times New Roman" w:hAnsi="Times New Roman" w:cs="Times New Roman"/>
          <w:sz w:val="24"/>
          <w:szCs w:val="24"/>
        </w:rPr>
        <w:t xml:space="preserve">, </w:t>
      </w:r>
      <w:r w:rsidR="00C607BB" w:rsidRPr="00F57BAE">
        <w:rPr>
          <w:rFonts w:ascii="Times New Roman" w:hAnsi="Times New Roman" w:cs="Times New Roman"/>
          <w:sz w:val="24"/>
          <w:szCs w:val="24"/>
        </w:rPr>
        <w:t>считаме</w:t>
      </w:r>
      <w:r w:rsidR="001725AE">
        <w:rPr>
          <w:rFonts w:ascii="Times New Roman" w:hAnsi="Times New Roman" w:cs="Times New Roman"/>
          <w:sz w:val="24"/>
          <w:szCs w:val="24"/>
        </w:rPr>
        <w:t>,</w:t>
      </w:r>
      <w:r w:rsidR="00C607BB" w:rsidRPr="00F57BAE">
        <w:rPr>
          <w:rFonts w:ascii="Times New Roman" w:hAnsi="Times New Roman" w:cs="Times New Roman"/>
          <w:sz w:val="24"/>
          <w:szCs w:val="24"/>
        </w:rPr>
        <w:t xml:space="preserve"> че същата </w:t>
      </w:r>
      <w:r w:rsidR="001725AE">
        <w:rPr>
          <w:rFonts w:ascii="Times New Roman" w:hAnsi="Times New Roman" w:cs="Times New Roman"/>
          <w:sz w:val="24"/>
          <w:szCs w:val="24"/>
        </w:rPr>
        <w:t xml:space="preserve">е </w:t>
      </w:r>
      <w:r w:rsidR="00C607BB" w:rsidRPr="00F57BAE">
        <w:rPr>
          <w:rFonts w:ascii="Times New Roman" w:hAnsi="Times New Roman" w:cs="Times New Roman"/>
          <w:sz w:val="24"/>
          <w:szCs w:val="24"/>
        </w:rPr>
        <w:t>неоснователна</w:t>
      </w:r>
      <w:r w:rsidR="001725AE">
        <w:rPr>
          <w:rFonts w:ascii="Times New Roman" w:hAnsi="Times New Roman" w:cs="Times New Roman"/>
          <w:sz w:val="24"/>
          <w:szCs w:val="24"/>
        </w:rPr>
        <w:t>,</w:t>
      </w:r>
      <w:r w:rsidR="00C607BB" w:rsidRPr="00F57BAE">
        <w:rPr>
          <w:rFonts w:ascii="Times New Roman" w:hAnsi="Times New Roman" w:cs="Times New Roman"/>
          <w:sz w:val="24"/>
          <w:szCs w:val="24"/>
        </w:rPr>
        <w:t xml:space="preserve"> с подробни мотиви</w:t>
      </w:r>
      <w:r w:rsidR="001725AE">
        <w:rPr>
          <w:rFonts w:ascii="Times New Roman" w:hAnsi="Times New Roman" w:cs="Times New Roman"/>
          <w:sz w:val="24"/>
          <w:szCs w:val="24"/>
        </w:rPr>
        <w:t>,</w:t>
      </w:r>
      <w:r w:rsidR="00C607BB" w:rsidRPr="00F57BAE">
        <w:rPr>
          <w:rFonts w:ascii="Times New Roman" w:hAnsi="Times New Roman" w:cs="Times New Roman"/>
          <w:sz w:val="24"/>
          <w:szCs w:val="24"/>
        </w:rPr>
        <w:t xml:space="preserve"> посочени в становището</w:t>
      </w:r>
      <w:r w:rsidR="001725AE">
        <w:rPr>
          <w:rFonts w:ascii="Times New Roman" w:hAnsi="Times New Roman" w:cs="Times New Roman"/>
          <w:sz w:val="24"/>
          <w:szCs w:val="24"/>
        </w:rPr>
        <w:t>. М</w:t>
      </w:r>
      <w:r w:rsidR="00C607BB" w:rsidRPr="00F57BAE">
        <w:rPr>
          <w:rFonts w:ascii="Times New Roman" w:hAnsi="Times New Roman" w:cs="Times New Roman"/>
          <w:sz w:val="24"/>
          <w:szCs w:val="24"/>
        </w:rPr>
        <w:t>оля да пр</w:t>
      </w:r>
      <w:r w:rsidR="001725AE">
        <w:rPr>
          <w:rFonts w:ascii="Times New Roman" w:hAnsi="Times New Roman" w:cs="Times New Roman"/>
          <w:sz w:val="24"/>
          <w:szCs w:val="24"/>
        </w:rPr>
        <w:t>исъди</w:t>
      </w:r>
      <w:r w:rsidR="00C607BB" w:rsidRPr="00F57BAE">
        <w:rPr>
          <w:rFonts w:ascii="Times New Roman" w:hAnsi="Times New Roman" w:cs="Times New Roman"/>
          <w:sz w:val="24"/>
          <w:szCs w:val="24"/>
        </w:rPr>
        <w:t xml:space="preserve">те </w:t>
      </w:r>
      <w:r w:rsidR="001725AE">
        <w:rPr>
          <w:rFonts w:ascii="Times New Roman" w:hAnsi="Times New Roman" w:cs="Times New Roman"/>
          <w:sz w:val="24"/>
          <w:szCs w:val="24"/>
        </w:rPr>
        <w:t xml:space="preserve">и </w:t>
      </w:r>
      <w:r w:rsidR="00C607BB" w:rsidRPr="00F57BAE">
        <w:rPr>
          <w:rFonts w:ascii="Times New Roman" w:hAnsi="Times New Roman" w:cs="Times New Roman"/>
          <w:sz w:val="24"/>
          <w:szCs w:val="24"/>
        </w:rPr>
        <w:t>юриск. възнаграждение.</w:t>
      </w:r>
    </w:p>
    <w:p w:rsidR="00C607BB" w:rsidRDefault="00C607BB" w:rsidP="00E000B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E000B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833E5F" w:rsidRPr="00833E5F" w:rsidRDefault="00833E5F" w:rsidP="00E000B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833E5F" w:rsidRPr="00833E5F" w:rsidRDefault="00833E5F" w:rsidP="00E000BE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833E5F" w:rsidRPr="00833E5F" w:rsidRDefault="00833E5F" w:rsidP="00E000BE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E000B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Ще се произнесе с решение, което ще бъде обявено съгласно законоустановения срок. </w:t>
      </w:r>
    </w:p>
    <w:p w:rsidR="00833E5F" w:rsidRPr="00833E5F" w:rsidRDefault="00833E5F" w:rsidP="00E000B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10840" w:rsidRPr="00833E5F" w:rsidRDefault="00D10840" w:rsidP="00E000BE">
      <w:pPr>
        <w:spacing w:after="0" w:line="240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Председател:</w:t>
      </w:r>
    </w:p>
    <w:p w:rsidR="00D10840" w:rsidRPr="00833E5F" w:rsidRDefault="00D10840" w:rsidP="00E000BE">
      <w:pPr>
        <w:spacing w:after="0" w:line="240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10840" w:rsidRPr="00833E5F" w:rsidRDefault="00D10840" w:rsidP="00E000BE">
      <w:pPr>
        <w:spacing w:after="0" w:line="240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>(Росен Карадимов)</w:t>
      </w:r>
    </w:p>
    <w:p w:rsidR="00D10840" w:rsidRPr="00833E5F" w:rsidRDefault="00D10840" w:rsidP="00E000BE">
      <w:pPr>
        <w:spacing w:after="0" w:line="240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D10840" w:rsidRPr="00833E5F" w:rsidRDefault="00D10840" w:rsidP="00E000BE">
      <w:pPr>
        <w:spacing w:after="0" w:line="240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10840" w:rsidRPr="00833E5F" w:rsidRDefault="00D10840" w:rsidP="00E000BE">
      <w:pPr>
        <w:spacing w:after="0" w:line="240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D10840" w:rsidRPr="00833E5F" w:rsidRDefault="00D10840" w:rsidP="00E000BE">
      <w:pPr>
        <w:spacing w:after="0" w:line="240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1E31DF" w:rsidRDefault="00D10840" w:rsidP="00E000BE">
      <w:pPr>
        <w:spacing w:after="0" w:line="240" w:lineRule="auto"/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  <w:t>(Захари Сръндев)</w:t>
      </w:r>
      <w:bookmarkStart w:id="0" w:name="_GoBack"/>
      <w:bookmarkEnd w:id="0"/>
    </w:p>
    <w:sectPr w:rsidR="001E31DF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F16BA" w:rsidRDefault="006F16BA">
      <w:pPr>
        <w:spacing w:after="0" w:line="240" w:lineRule="auto"/>
      </w:pPr>
      <w:r>
        <w:separator/>
      </w:r>
    </w:p>
  </w:endnote>
  <w:endnote w:type="continuationSeparator" w:id="0">
    <w:p w:rsidR="006F16BA" w:rsidRDefault="006F16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685FE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000BE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6F16B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F16BA" w:rsidRDefault="006F16BA">
      <w:pPr>
        <w:spacing w:after="0" w:line="240" w:lineRule="auto"/>
      </w:pPr>
      <w:r>
        <w:separator/>
      </w:r>
    </w:p>
  </w:footnote>
  <w:footnote w:type="continuationSeparator" w:id="0">
    <w:p w:rsidR="006F16BA" w:rsidRDefault="006F16B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3E5F"/>
    <w:rsid w:val="00025713"/>
    <w:rsid w:val="000325F7"/>
    <w:rsid w:val="000775F7"/>
    <w:rsid w:val="000D273E"/>
    <w:rsid w:val="001258CE"/>
    <w:rsid w:val="001617EA"/>
    <w:rsid w:val="0016465F"/>
    <w:rsid w:val="001725AE"/>
    <w:rsid w:val="001A4CC6"/>
    <w:rsid w:val="001E31DF"/>
    <w:rsid w:val="001E6719"/>
    <w:rsid w:val="002447BE"/>
    <w:rsid w:val="003842C6"/>
    <w:rsid w:val="003869BF"/>
    <w:rsid w:val="003F7AEB"/>
    <w:rsid w:val="00435617"/>
    <w:rsid w:val="00476F1A"/>
    <w:rsid w:val="00510FE3"/>
    <w:rsid w:val="00512A4F"/>
    <w:rsid w:val="005930D4"/>
    <w:rsid w:val="005C695A"/>
    <w:rsid w:val="005F0443"/>
    <w:rsid w:val="00662EE1"/>
    <w:rsid w:val="00685FEB"/>
    <w:rsid w:val="006D5AAB"/>
    <w:rsid w:val="006F16BA"/>
    <w:rsid w:val="007164EC"/>
    <w:rsid w:val="00731567"/>
    <w:rsid w:val="00773F19"/>
    <w:rsid w:val="007916CD"/>
    <w:rsid w:val="00825D60"/>
    <w:rsid w:val="00833E5F"/>
    <w:rsid w:val="0091128A"/>
    <w:rsid w:val="009724CC"/>
    <w:rsid w:val="009A0526"/>
    <w:rsid w:val="009B25EE"/>
    <w:rsid w:val="00A70E39"/>
    <w:rsid w:val="00AE06D0"/>
    <w:rsid w:val="00B6775F"/>
    <w:rsid w:val="00B84845"/>
    <w:rsid w:val="00BB22C9"/>
    <w:rsid w:val="00C607BB"/>
    <w:rsid w:val="00CA0D60"/>
    <w:rsid w:val="00D10840"/>
    <w:rsid w:val="00D61F8F"/>
    <w:rsid w:val="00DC590F"/>
    <w:rsid w:val="00DF2157"/>
    <w:rsid w:val="00E000BE"/>
    <w:rsid w:val="00EB6C3D"/>
    <w:rsid w:val="00F12088"/>
    <w:rsid w:val="00F450F1"/>
    <w:rsid w:val="00F57BAE"/>
    <w:rsid w:val="00FC0746"/>
    <w:rsid w:val="00FD44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FDFAFC"/>
  <w15:chartTrackingRefBased/>
  <w15:docId w15:val="{27D64545-4785-43A0-8E6B-FF6144F40B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833E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33E5F"/>
  </w:style>
  <w:style w:type="character" w:customStyle="1" w:styleId="outputtext">
    <w:name w:val="outputtext"/>
    <w:basedOn w:val="DefaultParagraphFont"/>
    <w:rsid w:val="00DC590F"/>
  </w:style>
  <w:style w:type="paragraph" w:styleId="BalloonText">
    <w:name w:val="Balloon Text"/>
    <w:basedOn w:val="Normal"/>
    <w:link w:val="BalloonTextChar"/>
    <w:uiPriority w:val="99"/>
    <w:semiHidden/>
    <w:unhideWhenUsed/>
    <w:rsid w:val="00E000B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000B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458</Words>
  <Characters>2615</Characters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2025-10-06T08:24:00Z</cp:lastPrinted>
  <dcterms:created xsi:type="dcterms:W3CDTF">2025-10-06T08:25:00Z</dcterms:created>
  <dcterms:modified xsi:type="dcterms:W3CDTF">2025-10-06T08:25:00Z</dcterms:modified>
</cp:coreProperties>
</file>